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6" w:rsidRDefault="003127E0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10125" cy="1000125"/>
            <wp:effectExtent l="19050" t="0" r="9525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1528F5" w:rsidP="00F12720">
      <w:pPr>
        <w:ind w:firstLine="425"/>
        <w:jc w:val="right"/>
        <w:rPr>
          <w:i/>
        </w:rPr>
      </w:pPr>
      <w:r>
        <w:rPr>
          <w:i/>
        </w:rPr>
        <w:t>Ахапкина М.Е.</w:t>
      </w:r>
      <w:r w:rsidR="00310E2F" w:rsidRPr="00F12720">
        <w:rPr>
          <w:i/>
        </w:rPr>
        <w:t>,</w:t>
      </w:r>
    </w:p>
    <w:p w:rsidR="00310E2F" w:rsidRPr="00F12720" w:rsidRDefault="001528F5" w:rsidP="00F12720">
      <w:pPr>
        <w:ind w:firstLine="425"/>
        <w:jc w:val="right"/>
        <w:rPr>
          <w:i/>
        </w:rPr>
      </w:pPr>
      <w:r>
        <w:rPr>
          <w:i/>
        </w:rPr>
        <w:t>Московская область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1528F5" w:rsidRDefault="001528F5" w:rsidP="001528F5">
      <w:pPr>
        <w:spacing w:line="360" w:lineRule="auto"/>
        <w:jc w:val="center"/>
      </w:pPr>
      <w:r w:rsidRPr="00F35F0F">
        <w:t>СВОИМ ПУТЕМ или… ПОШАГОВАЯ СТРАТЕГИЯ</w:t>
      </w:r>
      <w:r>
        <w:t xml:space="preserve"> В РЕАЛЬНОМ ВРЕМЕНИ</w:t>
      </w:r>
    </w:p>
    <w:p w:rsidR="001528F5" w:rsidRPr="00F35F0F" w:rsidRDefault="001528F5" w:rsidP="001528F5">
      <w:pPr>
        <w:spacing w:line="360" w:lineRule="auto"/>
        <w:jc w:val="center"/>
      </w:pPr>
    </w:p>
    <w:p w:rsidR="001528F5" w:rsidRDefault="001528F5" w:rsidP="001528F5">
      <w:pPr>
        <w:spacing w:line="360" w:lineRule="auto"/>
        <w:ind w:firstLine="708"/>
        <w:jc w:val="both"/>
      </w:pPr>
      <w:r>
        <w:t>Я принадлежу к поколению 90-х, это</w:t>
      </w:r>
      <w:r w:rsidRPr="00F35F0F">
        <w:t xml:space="preserve"> </w:t>
      </w:r>
      <w:r>
        <w:t>п</w:t>
      </w:r>
      <w:r w:rsidRPr="00F35F0F">
        <w:t>околени</w:t>
      </w:r>
      <w:r>
        <w:t>е</w:t>
      </w:r>
      <w:r w:rsidRPr="00F35F0F">
        <w:t>, которое первым осваивало мир</w:t>
      </w:r>
      <w:r>
        <w:t xml:space="preserve"> </w:t>
      </w:r>
      <w:r w:rsidRPr="00F35F0F">
        <w:t>компьютерных игр, начиная от примитивных</w:t>
      </w:r>
      <w:r>
        <w:t xml:space="preserve"> </w:t>
      </w:r>
      <w:r w:rsidRPr="00F35F0F">
        <w:t>8-ми битных игрушек с двухмерными героями и незамысловатыми сюжетами и заканчивая играми с трехмерной графикой всевозможных жанров. Как и мои ровесники, я увлеченно проходила одну игру за другой, преодолевая этапы, накапливая бонусы, приобретая полезные навыки (скиллы) и побеждая «боссов»-злодеев, чтобы спасти хоть и виртуальный, но все-таки мир! Все это было давно… Уже 12 лет я не играю в компьютерные игры.</w:t>
      </w:r>
      <w:r>
        <w:t xml:space="preserve"> Теперь моя деятельность, мои мысли, вся моя жизнь связаны с пошаговой стратегией в реальном времени под названием ШКОЛА.</w:t>
      </w:r>
    </w:p>
    <w:p w:rsidR="001528F5" w:rsidRDefault="001528F5" w:rsidP="001528F5">
      <w:pPr>
        <w:spacing w:line="360" w:lineRule="auto"/>
        <w:ind w:firstLine="708"/>
        <w:jc w:val="both"/>
      </w:pPr>
      <w:r>
        <w:t>Я все так же приобретаю необходимые навыки, преодолеваю препятствия – уже в реальной жизни, но… Часто прихожу к сравнению образовательного пространства</w:t>
      </w:r>
      <w:r w:rsidRPr="003F72F5">
        <w:t xml:space="preserve"> </w:t>
      </w:r>
      <w:r>
        <w:t>современной школы, в котором сосуществуют ученик и учитель, с компьютерной игрой с разными уровнями сложности. В ней есть своя неповторимая</w:t>
      </w:r>
      <w:r w:rsidRPr="00157076">
        <w:t xml:space="preserve"> среда</w:t>
      </w:r>
      <w:r>
        <w:t xml:space="preserve"> – «</w:t>
      </w:r>
      <w:r w:rsidRPr="00157076">
        <w:t>мир</w:t>
      </w:r>
      <w:r>
        <w:t>»</w:t>
      </w:r>
      <w:r w:rsidRPr="00157076">
        <w:t>, в котором развивается действие</w:t>
      </w:r>
      <w:r>
        <w:t xml:space="preserve">, есть свои герои, законы, </w:t>
      </w:r>
      <w:r w:rsidRPr="00157076">
        <w:t>связ</w:t>
      </w:r>
      <w:r>
        <w:t>и</w:t>
      </w:r>
      <w:r w:rsidRPr="00157076">
        <w:t xml:space="preserve"> и их изменения</w:t>
      </w:r>
      <w:r>
        <w:t>. Итак, добро пожаловать в гимназию «Пущино», «</w:t>
      </w:r>
      <w:r>
        <w:rPr>
          <w:lang w:val="en-US"/>
        </w:rPr>
        <w:t>Ready</w:t>
      </w:r>
      <w:r w:rsidRPr="002F3D99">
        <w:t>!</w:t>
      </w:r>
      <w:r w:rsidRPr="00157076">
        <w:t xml:space="preserve"> </w:t>
      </w:r>
      <w:r>
        <w:rPr>
          <w:lang w:val="en-US"/>
        </w:rPr>
        <w:t>Steady</w:t>
      </w:r>
      <w:r w:rsidRPr="002F3D99">
        <w:t>!</w:t>
      </w:r>
      <w:r w:rsidRPr="00157076">
        <w:t xml:space="preserve"> </w:t>
      </w:r>
      <w:r>
        <w:rPr>
          <w:lang w:val="en-US"/>
        </w:rPr>
        <w:t>Go</w:t>
      </w:r>
      <w:r>
        <w:t>»</w:t>
      </w:r>
      <w:r w:rsidRPr="00157076">
        <w:t>!</w:t>
      </w:r>
      <w:r>
        <w:t xml:space="preserve"> Поехали!</w:t>
      </w:r>
    </w:p>
    <w:p w:rsidR="001528F5" w:rsidRDefault="001528F5" w:rsidP="001528F5">
      <w:pPr>
        <w:spacing w:line="360" w:lineRule="auto"/>
        <w:ind w:firstLine="708"/>
        <w:jc w:val="both"/>
      </w:pPr>
      <w:r>
        <w:t>Старт – и мы попадаем в атмосферу звонкого утра.</w:t>
      </w:r>
      <w:r w:rsidRPr="00061C31">
        <w:t xml:space="preserve"> </w:t>
      </w:r>
      <w:r>
        <w:t>Новые герои новой игры в новых обстоятельствах. «Меня ждут! Меня ждут…</w:t>
      </w:r>
      <w:r w:rsidRPr="001E01C7">
        <w:t xml:space="preserve"> </w:t>
      </w:r>
      <w:r>
        <w:t>Меня ждут?» – думает учитель, входя в класс в первый раз. «Меня ждут!» – ни тени сомнения у первоклассника.</w:t>
      </w:r>
    </w:p>
    <w:p w:rsidR="001528F5" w:rsidRPr="00260D05" w:rsidRDefault="001528F5" w:rsidP="001528F5">
      <w:pPr>
        <w:spacing w:line="360" w:lineRule="auto"/>
        <w:ind w:firstLine="708"/>
        <w:jc w:val="both"/>
        <w:rPr>
          <w:b/>
        </w:rPr>
      </w:pPr>
      <w:r w:rsidRPr="00260D05">
        <w:rPr>
          <w:b/>
        </w:rPr>
        <w:t>Жанры</w:t>
      </w:r>
    </w:p>
    <w:p w:rsidR="001528F5" w:rsidRDefault="001528F5" w:rsidP="001528F5">
      <w:pPr>
        <w:spacing w:line="360" w:lineRule="auto"/>
        <w:ind w:firstLine="708"/>
        <w:jc w:val="both"/>
      </w:pPr>
      <w:r>
        <w:t xml:space="preserve">Начнем знакомство с выбора жанра. Он разный у педагога и у ученика – если воспитанник воспринимает школу как квест-путешествие, то для учителя – это пошаговая стратегия. Перед учеником открывается великое множество разных «комнат»-предметов, он узнает ключевые понятия, решает головоломки, определяет логические взаимосвязи, увлеченно ищет ответы на сложные и порой неоднозначные вопросы, разыскивает ключи и подсказки. Учитель же разрабатывает пошаговую стратегию с разными маршрутами, помогая найти путь к ответам. Учитывать </w:t>
      </w:r>
      <w:r>
        <w:lastRenderedPageBreak/>
        <w:t>приходится всё. От базовой комплектации «компьютера» ученика, измеряемого в гигабайтах запаса памяти, скорости загрузки данных до «зависания» в облаках. Конечно, сравнение с компьютерной игрой в этом случае – вещь довольно рискованная</w:t>
      </w:r>
      <w:r w:rsidRPr="00FD6BD6">
        <w:rPr>
          <w:color w:val="FF0000"/>
        </w:rPr>
        <w:t>:</w:t>
      </w:r>
      <w:r>
        <w:t xml:space="preserve"> ведь жизнь шире и сложнее любой игры. И учитель принимает во внимание темперамент, способности, интересы, настроение и состояние здоровья ученика. </w:t>
      </w:r>
    </w:p>
    <w:p w:rsidR="001528F5" w:rsidRDefault="001528F5" w:rsidP="001528F5">
      <w:pPr>
        <w:spacing w:line="360" w:lineRule="auto"/>
        <w:ind w:firstLine="708"/>
        <w:jc w:val="both"/>
      </w:pPr>
      <w:r>
        <w:t xml:space="preserve">Готовлюсь к первому классному часу в 6А. Лиза, Дима, Полина, Ира, Соня и Вика – шестеро новичков. Вводим новых героев в игру! Как выбрать правильную стратегию, которая поможет им влиться в коллектив класса? Чувствую себя полководцем, продумываю тактические ходы. Провожу разведку. «Чем увлекается? В чем успешен? Любимая музыкальная группа? Книга? Фильм?» – задаю вопросы родителям. А дальше знакомство и… рекламная кампания новичка: «Друзья! Сегодня у вас есть уникальная возможность познакомиться с интересным человеком. Ира – потрясающе рисует, увлекается аниме и любит котят. Кому выпадет шанс стать её другом?» У каждого из новичков появился куратор-проводник, помогающий ему познакомиться с картой, персонажами и бонусами игры. Тактика себя оправдала. Новички избежали чувства одиночества, зажатости, </w:t>
      </w:r>
      <w:r w:rsidRPr="00205F04">
        <w:t>взаимного неприятия</w:t>
      </w:r>
      <w:r>
        <w:t xml:space="preserve">. </w:t>
      </w:r>
    </w:p>
    <w:p w:rsidR="001528F5" w:rsidRDefault="001528F5" w:rsidP="001528F5">
      <w:pPr>
        <w:spacing w:line="360" w:lineRule="auto"/>
        <w:ind w:firstLine="708"/>
        <w:jc w:val="both"/>
        <w:rPr>
          <w:b/>
        </w:rPr>
      </w:pPr>
      <w:r>
        <w:rPr>
          <w:b/>
        </w:rPr>
        <w:t>Миссия игры</w:t>
      </w:r>
    </w:p>
    <w:p w:rsidR="001528F5" w:rsidRDefault="001528F5" w:rsidP="001528F5">
      <w:pPr>
        <w:spacing w:line="360" w:lineRule="auto"/>
        <w:ind w:firstLine="708"/>
        <w:jc w:val="both"/>
        <w:rPr>
          <w:color w:val="000000"/>
        </w:rPr>
      </w:pPr>
      <w:r w:rsidRPr="00A27AFE">
        <w:t>На первый взгляд</w:t>
      </w:r>
      <w:r>
        <w:t>,</w:t>
      </w:r>
      <w:r w:rsidRPr="00A27AFE">
        <w:t xml:space="preserve"> </w:t>
      </w:r>
      <w:r>
        <w:t>всё очевидно: у</w:t>
      </w:r>
      <w:r w:rsidRPr="00A27AFE">
        <w:t>ченик – учится, учитель – учит.</w:t>
      </w:r>
      <w:r>
        <w:t xml:space="preserve"> Но если ответ на вопрос: «Чему учить?» затруднений не вызывает, то однозначных ответов на вопрос: «Как учить?» – нет: они весьма разнообразны. Пожалуй, именно поиск ответа и определяет творческую состоятельность педагога</w:t>
      </w:r>
      <w:r w:rsidRPr="00B91D77">
        <w:t xml:space="preserve">. И если компьютерная игра предполагает последовательность интересных выборов, то для меня </w:t>
      </w:r>
      <w:r>
        <w:t xml:space="preserve">обучение – </w:t>
      </w:r>
      <w:r w:rsidRPr="00B91D77">
        <w:t>это система интересных методов.</w:t>
      </w:r>
      <w:r>
        <w:t xml:space="preserve"> Можно подготовиться к диктанту, просто повторив слова, а можно собрать из них песню в стиле рэп, подобрать подходящую музыку и снять клип. Или закрепить новую лексику по теме «Еда», устроив кулинарное шоу. А еще изучать времена английского глагола не по сухим таблицам, а используя пантомиму, показывающую процесс, действие и результат. Тогда и итоговая контрольная оказывается бонусом – она проходит в формате квеста, где</w:t>
      </w:r>
      <w:r w:rsidRPr="00066AAC">
        <w:rPr>
          <w:color w:val="000000"/>
        </w:rPr>
        <w:t xml:space="preserve"> </w:t>
      </w:r>
      <w:r>
        <w:rPr>
          <w:color w:val="000000"/>
        </w:rPr>
        <w:t>содержательная наполненность воплощена в необычной форме</w:t>
      </w:r>
      <w:r>
        <w:t>. Это приключение, вынесенное за рамки одной аудитории, в котором принимают участие несколько педагогов и команд. Квест включает д</w:t>
      </w:r>
      <w:r>
        <w:rPr>
          <w:color w:val="000000"/>
        </w:rPr>
        <w:t xml:space="preserve">ифференцированные задания, интеграцию разных предметов, побуждает к поиску нестандартных решений, учит </w:t>
      </w:r>
      <w:r>
        <w:t>работать в команде и индивидуально</w:t>
      </w:r>
      <w:r>
        <w:rPr>
          <w:color w:val="000000"/>
        </w:rPr>
        <w:t xml:space="preserve">. Эмоциональная игра оставляет сожаление от того, что контрольная так быстро закончилась. Это шаг вперед для учеников любого уровня. </w:t>
      </w:r>
    </w:p>
    <w:p w:rsidR="001528F5" w:rsidRDefault="001528F5" w:rsidP="001528F5">
      <w:pPr>
        <w:spacing w:line="360" w:lineRule="auto"/>
        <w:ind w:firstLine="708"/>
        <w:jc w:val="both"/>
        <w:rPr>
          <w:b/>
        </w:rPr>
      </w:pPr>
      <w:r w:rsidRPr="00260D05">
        <w:rPr>
          <w:b/>
        </w:rPr>
        <w:lastRenderedPageBreak/>
        <w:t>Среда</w:t>
      </w:r>
      <w:r>
        <w:rPr>
          <w:b/>
        </w:rPr>
        <w:t xml:space="preserve">, место действия </w:t>
      </w:r>
    </w:p>
    <w:p w:rsidR="001528F5" w:rsidRDefault="001528F5" w:rsidP="001528F5">
      <w:pPr>
        <w:spacing w:line="360" w:lineRule="auto"/>
        <w:ind w:firstLine="708"/>
        <w:jc w:val="both"/>
      </w:pPr>
      <w:r>
        <w:t>В нашем школьном квесте, как и в компьютерной</w:t>
      </w:r>
      <w:r w:rsidRPr="00892C1C">
        <w:t xml:space="preserve"> игр</w:t>
      </w:r>
      <w:r>
        <w:t>е</w:t>
      </w:r>
      <w:r w:rsidRPr="00FD6BD6">
        <w:rPr>
          <w:color w:val="FF0000"/>
        </w:rPr>
        <w:t>,</w:t>
      </w:r>
      <w:r>
        <w:t xml:space="preserve"> герои</w:t>
      </w:r>
      <w:r w:rsidRPr="00892C1C">
        <w:t xml:space="preserve"> </w:t>
      </w:r>
      <w:r>
        <w:t xml:space="preserve">путешествуют по </w:t>
      </w:r>
      <w:r w:rsidRPr="00892C1C">
        <w:t>несуществующи</w:t>
      </w:r>
      <w:r>
        <w:t>м мирам, на разных уровнях</w:t>
      </w:r>
      <w:r w:rsidRPr="00FD6BD6">
        <w:rPr>
          <w:color w:val="FF0000"/>
        </w:rPr>
        <w:t>,</w:t>
      </w:r>
      <w:r>
        <w:t xml:space="preserve"> попадая в удивительные красочные места с диковинными пейзажами. Так</w:t>
      </w:r>
      <w:r w:rsidRPr="00FD6BD6">
        <w:rPr>
          <w:color w:val="FF0000"/>
        </w:rPr>
        <w:t>,</w:t>
      </w:r>
      <w:r>
        <w:t xml:space="preserve"> в школьной аудитории кто-то видит могучий и красивый лес, а кто-то страшные непролазные дебри, в другой кто-то бегает по песчаному побережью, а кто-то бредет по бескрайней пустыне, изнывая от жары и мечтая о звонке с урока и перемене как о долгожданном оазисе. Куда попадет ученик и как в этой локации он будет себя ощущать, зависит напрямую от стратегии учителя. Своим ребятам я часто привожу фразу из повести Константина Георгиевича Паустовского </w:t>
      </w:r>
      <w:r w:rsidRPr="000275DC">
        <w:t xml:space="preserve">«Золотая роза» </w:t>
      </w:r>
      <w:r w:rsidRPr="00260D05">
        <w:t xml:space="preserve">«В каждой луже – запах океана, </w:t>
      </w:r>
      <w:r>
        <w:t>в каждом камне веянье пустынь». Ведь от того, как мы будем воспринимать привычные вещи, во многом зависит качество нашей жизни, а в случае педагога-стратега – качество урока. В первые годы своей педагогической практики я, признаться, боялась идти на смелые эксперименты в пространстве класса во время занятия. Боялась, что это скажется на дисциплине, а то и вовсе приведет к хаосу. Со временем я стала приходить к выводу, что урок должен включать в себя смену нескольких мизансцен, например, неожиданное предложение выйти из-за парт и обсудить тему урока, поставив стулья по кругу, передавая друг другу реплики; вдруг на уроке предложить построить из нескольких парт</w:t>
      </w:r>
      <w:r w:rsidRPr="000457A9">
        <w:t xml:space="preserve"> </w:t>
      </w:r>
      <w:r>
        <w:t>подобие горы и читать с вершины стихотворения шотландского поэта Роберта Бернса или выйти в теплый майский денек на школьный двор, на котором уже заранее припрятаны разнообразные задания, и устроить нескучное повторение довольно скучных грамматических правил. Как оказалось, смена «воображаемых декораций» задает процессу познания энергичный темп, в ином ракурсе подает привычные формы работы, разряжает атмосферу, активизирует внимание класса и, как ни странно, если процесс четко продуман и уместен, проблем с дисциплиной просто не возникает. Единственно, о чем стоит помнить всегда, идя на очередной эксперимент, – он должен быть оправдан. Игра ради игры, удивление ради удивления не принесут желаемого результата, ведь главная моя цель, конечно же, научить!</w:t>
      </w:r>
    </w:p>
    <w:p w:rsidR="001528F5" w:rsidRPr="008F0A18" w:rsidRDefault="001528F5" w:rsidP="001528F5">
      <w:pPr>
        <w:spacing w:line="360" w:lineRule="auto"/>
        <w:ind w:firstLine="708"/>
        <w:jc w:val="both"/>
        <w:rPr>
          <w:b/>
        </w:rPr>
      </w:pPr>
      <w:r w:rsidRPr="008F0A18">
        <w:rPr>
          <w:b/>
        </w:rPr>
        <w:t>Дополнительные опции</w:t>
      </w:r>
    </w:p>
    <w:p w:rsidR="001528F5" w:rsidRDefault="001528F5" w:rsidP="001528F5">
      <w:pPr>
        <w:spacing w:after="120" w:line="360" w:lineRule="auto"/>
        <w:ind w:firstLine="709"/>
        <w:jc w:val="both"/>
      </w:pPr>
      <w:r>
        <w:t xml:space="preserve">Но среда нашей игры отнюдь не ограничивается рамками школьного кабинета. На перемене и после уроков можно успеть сделать массу интересных дел. В моей </w:t>
      </w:r>
      <w:r>
        <w:rPr>
          <w:lang w:val="en-US"/>
        </w:rPr>
        <w:t>Alma</w:t>
      </w:r>
      <w:r w:rsidRPr="00C22834">
        <w:t xml:space="preserve"> </w:t>
      </w:r>
      <w:r>
        <w:rPr>
          <w:lang w:val="en-US"/>
        </w:rPr>
        <w:t>Mater</w:t>
      </w:r>
      <w:r w:rsidRPr="00C22834">
        <w:t xml:space="preserve"> </w:t>
      </w:r>
      <w:r>
        <w:t xml:space="preserve">гимназии «Пущино» уже 26 лет существует детская театральная студия «Дети до 16…». В эту студию, я, будучи ученицей 10 класса, пришла, застенчивой, неуклюжей девочкой, страшно боящейся выступать перед классом, а уж о сцене и речи быть не могло. Как-то на уроке у нас с ребятами зашел разговор о том, как, как побороть </w:t>
      </w:r>
      <w:r>
        <w:lastRenderedPageBreak/>
        <w:t>волнение,</w:t>
      </w:r>
      <w:r w:rsidRPr="006E68C5">
        <w:t xml:space="preserve"> </w:t>
      </w:r>
      <w:r>
        <w:t xml:space="preserve">выступая на сцене, зачем вообще заниматься театральным делом. И я решила рассказать им свою историю: «Друзья мои, когда я пришла в студию, я была крайне зажатым и </w:t>
      </w:r>
      <w:r w:rsidRPr="009624D5">
        <w:t>закомплексованным</w:t>
      </w:r>
      <w:r>
        <w:t xml:space="preserve"> подростком …» Меня тут же прервали: « Мария Евгеньевна, вы нас обманываете! Быть такого не может!» Конечно же, я их не обманывала! Действительно, сейчас спустя 15 лет я даю мастер-классы по сценической речи, смело рассказываю о том, как надо вести себя на сцене перед публикой, но тогда….</w:t>
      </w:r>
    </w:p>
    <w:p w:rsidR="001528F5" w:rsidRDefault="001528F5" w:rsidP="001528F5">
      <w:pPr>
        <w:spacing w:after="120" w:line="360" w:lineRule="auto"/>
        <w:ind w:firstLine="709"/>
        <w:jc w:val="both"/>
      </w:pPr>
      <w:r>
        <w:t>С приходом в студию</w:t>
      </w:r>
      <w:r w:rsidRPr="00185E1D">
        <w:t xml:space="preserve"> </w:t>
      </w:r>
      <w:r>
        <w:t>началась самая яркая глава моей жизни! Как бы банально это ни звучало, я действительно поверила в себя и открыла в себе качества, о которых даже не подозревала. Возможно, через много лет, когда я все-таки решусь написать книгу воспоминаний о своем пути в педагогике, то самой объемной главой этой книги, станет глава, посвященная нашей студии «Дети до 16…», ее руководителю, моему наставнику, и теперь уже, близкому другу, учителю и режиссеру Татьяне Владимировне</w:t>
      </w:r>
      <w:r w:rsidRPr="00F759F0">
        <w:t xml:space="preserve"> </w:t>
      </w:r>
      <w:r>
        <w:t xml:space="preserve">Ильченко. Теперь я выхожу на сцену не только в качестве артиста, но и являюсь соавтором всех наших творческих проектов, сценаристом, режиссером и звукорежиссером. За эти 15 лет я научилась очень многому, что помогло мне стать неплохим артистом, и возможно самому главному для того, чтобы стать учителем. В нашей студии за нас никто ничего не делал, </w:t>
      </w:r>
      <w:r w:rsidRPr="00D37407">
        <w:t>а дела</w:t>
      </w:r>
      <w:r>
        <w:t>ли вместе с на</w:t>
      </w:r>
      <w:r w:rsidRPr="00D37407">
        <w:t>м</w:t>
      </w:r>
      <w:r>
        <w:t>и</w:t>
      </w:r>
      <w:r w:rsidRPr="00D37407">
        <w:t xml:space="preserve">. </w:t>
      </w:r>
      <w:r>
        <w:t>Нас приучали к труду</w:t>
      </w:r>
      <w:r w:rsidRPr="009C24B6">
        <w:t xml:space="preserve"> </w:t>
      </w:r>
      <w:r>
        <w:t>и обязательности, но никогда ничего не приказывали, а объясняли, зачем нам нужно так или иначе себя вести. Нам прививали чувство вкуса и любви к хорошей музыке, литературе, кино и тонкому юмору. Наш руководитель никогда не был ханжой в острых и трудных вопросах детской жизни, всегда старался понять каждого и найти выход. Нам открыли прекрасную тайну: «</w:t>
      </w:r>
      <w:r w:rsidRPr="00D37407">
        <w:t>Не жди, когда в твоей жизни появится чудо. Сотвори его сам</w:t>
      </w:r>
      <w:r>
        <w:t>. Только над этим придется очень много поработать!» И мы работали! И, поверьте, чудеса случались! Все, кто приходят в студию и кому доверяют роли, тут же становятся школьными знаменитостями, их приглашают выступать на сценические площадки города, их узнают, с ними хотят дружить. Многие мечтают попасть в театральную студию, потому что это была и остается особая каста людей, потому что с приходом в студию, в жизни появляется что-то особое, завораживающее, интригующее и необычное… Разговор по душам в процессе придумывания сценария или обсуждения роли, монтаж нового кинопроекта, ожидание выхода на сцену делают нас с ребятами ближе, открывают друг другу с новых сторон. Нас по-настоящему сплачивает одно общее дело! Как и поется в нашей песне:</w:t>
      </w:r>
    </w:p>
    <w:p w:rsidR="001528F5" w:rsidRDefault="001528F5" w:rsidP="001528F5">
      <w:pPr>
        <w:spacing w:after="120"/>
        <w:jc w:val="both"/>
      </w:pPr>
      <w:r>
        <w:t>«Раз в неделю по субботам,</w:t>
      </w:r>
    </w:p>
    <w:p w:rsidR="001528F5" w:rsidRDefault="001528F5" w:rsidP="001528F5">
      <w:pPr>
        <w:spacing w:after="120"/>
        <w:jc w:val="both"/>
      </w:pPr>
      <w:r>
        <w:t xml:space="preserve">Мы живем своей семьей, </w:t>
      </w:r>
    </w:p>
    <w:p w:rsidR="001528F5" w:rsidRDefault="001528F5" w:rsidP="001528F5">
      <w:pPr>
        <w:spacing w:after="120"/>
        <w:jc w:val="both"/>
      </w:pPr>
      <w:r>
        <w:lastRenderedPageBreak/>
        <w:t>Повседневные заботы,</w:t>
      </w:r>
    </w:p>
    <w:p w:rsidR="001528F5" w:rsidRDefault="001528F5" w:rsidP="001528F5">
      <w:pPr>
        <w:spacing w:after="120"/>
        <w:jc w:val="both"/>
      </w:pPr>
      <w:r>
        <w:t>Оставляя за спиной,</w:t>
      </w:r>
    </w:p>
    <w:p w:rsidR="001528F5" w:rsidRDefault="001528F5" w:rsidP="001528F5">
      <w:pPr>
        <w:spacing w:after="120"/>
        <w:jc w:val="both"/>
      </w:pPr>
      <w:r>
        <w:t>Мы спешим на нашу сцену,</w:t>
      </w:r>
    </w:p>
    <w:p w:rsidR="001528F5" w:rsidRDefault="001528F5" w:rsidP="001528F5">
      <w:pPr>
        <w:spacing w:after="120"/>
        <w:jc w:val="both"/>
      </w:pPr>
      <w:r>
        <w:t>К свету рампы и кулис,</w:t>
      </w:r>
    </w:p>
    <w:p w:rsidR="001528F5" w:rsidRDefault="001528F5" w:rsidP="001528F5">
      <w:pPr>
        <w:spacing w:after="120"/>
        <w:jc w:val="both"/>
      </w:pPr>
      <w:r>
        <w:t>В мир актеров и актрис!»</w:t>
      </w:r>
    </w:p>
    <w:p w:rsidR="001528F5" w:rsidRPr="00D37407" w:rsidRDefault="001528F5" w:rsidP="001528F5">
      <w:pPr>
        <w:spacing w:after="120" w:line="360" w:lineRule="auto"/>
        <w:ind w:firstLine="708"/>
        <w:jc w:val="both"/>
      </w:pPr>
      <w:r>
        <w:t xml:space="preserve">Таким образом, карта школьного «компьютерного» квеста дополняется новыми пунктами назначения для учеников, а у учителя появляется новое поле для выстраивания творческой стратегии воспитания. </w:t>
      </w:r>
    </w:p>
    <w:p w:rsidR="001528F5" w:rsidRDefault="001528F5" w:rsidP="001528F5">
      <w:pPr>
        <w:spacing w:line="360" w:lineRule="auto"/>
        <w:ind w:firstLine="708"/>
        <w:jc w:val="both"/>
        <w:rPr>
          <w:b/>
        </w:rPr>
      </w:pPr>
      <w:r>
        <w:rPr>
          <w:b/>
        </w:rPr>
        <w:t>Бонусы и «Боссы»</w:t>
      </w:r>
    </w:p>
    <w:p w:rsidR="001528F5" w:rsidRDefault="001528F5" w:rsidP="001528F5">
      <w:pPr>
        <w:spacing w:line="360" w:lineRule="auto"/>
        <w:ind w:firstLine="708"/>
        <w:jc w:val="both"/>
      </w:pPr>
      <w:r>
        <w:t>По ходу игры в конце каждого этапа вы встречаете так называемого «босса», другими словами трудное препятствие, которое нужно победить! В школьных реалиях такими боссами для ученика могут быть</w:t>
      </w:r>
      <w:r w:rsidRPr="00D737C1">
        <w:t xml:space="preserve"> </w:t>
      </w:r>
      <w:r>
        <w:t xml:space="preserve">лень, скука, завышенная или, </w:t>
      </w:r>
      <w:r w:rsidRPr="00A27AFE">
        <w:t>чаще, заниженн</w:t>
      </w:r>
      <w:r>
        <w:t xml:space="preserve">ая самооценка, самоуверенность или </w:t>
      </w:r>
      <w:r w:rsidRPr="00A27AFE">
        <w:t>неуверенность в себе</w:t>
      </w:r>
      <w:r>
        <w:t>. Для учителя же:</w:t>
      </w:r>
      <w:r w:rsidRPr="00D737C1">
        <w:t xml:space="preserve"> </w:t>
      </w:r>
      <w:r w:rsidRPr="00A27AFE">
        <w:t xml:space="preserve">стереотипы, усталость, нежелание развиваться, отрицание всего нового как априори ненужного и мешающего работать, </w:t>
      </w:r>
      <w:r>
        <w:t xml:space="preserve">и как следствие – </w:t>
      </w:r>
      <w:r w:rsidRPr="00A27AFE">
        <w:t>выгорание</w:t>
      </w:r>
      <w:r>
        <w:t>. Пройдя 12 лет пути по различным маршрутам, выстроив не одну пошаговую стратегию, я в какой-то момент поняла</w:t>
      </w:r>
      <w:r w:rsidRPr="00BA6095">
        <w:rPr>
          <w:color w:val="FF0000"/>
        </w:rPr>
        <w:t>:</w:t>
      </w:r>
      <w:r>
        <w:t xml:space="preserve"> чтобы получать обоюдное удовольствие (бонусы) от игры под названием «ШКОЛА», творчество во всем своем разнообразии должно стать не дополнительным элементом учебного процесса, а его основой. Учителю не стоит бояться привносить в свою работу увлечения, которыми он живет и горит, стоит всегда искать способ переформатировать их для своего предмета, для внеурочной жизни. Тогда, возможно, маленькими шажками мы будем побеждать «боссов» внутри нас самих и вокруг себя, создавая для наших подопечных ситуацию для получения большого количества разнообразных бонусов!</w:t>
      </w:r>
    </w:p>
    <w:p w:rsidR="001528F5" w:rsidRDefault="001528F5" w:rsidP="001528F5">
      <w:pPr>
        <w:spacing w:line="360" w:lineRule="auto"/>
        <w:ind w:firstLine="708"/>
        <w:jc w:val="both"/>
        <w:rPr>
          <w:b/>
        </w:rPr>
      </w:pPr>
      <w:r>
        <w:rPr>
          <w:b/>
        </w:rPr>
        <w:t>Завершение игры</w:t>
      </w:r>
    </w:p>
    <w:p w:rsidR="001528F5" w:rsidRDefault="001528F5" w:rsidP="001528F5">
      <w:pPr>
        <w:spacing w:line="360" w:lineRule="auto"/>
        <w:ind w:firstLine="708"/>
        <w:jc w:val="both"/>
      </w:pPr>
      <w:r w:rsidRPr="008F0A18">
        <w:t>Спустя 11 лет для героев увлекательного школьного квеста</w:t>
      </w:r>
      <w:r>
        <w:t xml:space="preserve"> игра заканчивается. Но начинается новая, и это будет не квест, а их собственная пошаговая стратегия. Какой она будет зависит от многих факторов, в том числе и от качества сюжетной линии и пути, пройденного в школе. Учитель-стратег, выполнив свою миссию, переведет дух и вернется к началу игры. Но это будет уже совсем другая версия. </w:t>
      </w:r>
    </w:p>
    <w:p w:rsidR="001528F5" w:rsidRDefault="001528F5" w:rsidP="001528F5">
      <w:pPr>
        <w:spacing w:line="360" w:lineRule="auto"/>
        <w:ind w:firstLine="708"/>
        <w:jc w:val="both"/>
      </w:pPr>
      <w:r>
        <w:t xml:space="preserve">Для меня же, в сентябре начнется еще одна увлекательная игра – конкурс «Учитель года России – 2015». Для нас, участников, – это будет сложный и напряженный, но интересный квест, а для организаторов, – не менее трудная пошаговая стратегия. Одно я знаю точно, что когда объявят </w:t>
      </w:r>
      <w:r>
        <w:rPr>
          <w:lang w:val="en-US"/>
        </w:rPr>
        <w:t>Game</w:t>
      </w:r>
      <w:r w:rsidRPr="00562C23">
        <w:t xml:space="preserve"> </w:t>
      </w:r>
      <w:r>
        <w:rPr>
          <w:lang w:val="en-US"/>
        </w:rPr>
        <w:t>over</w:t>
      </w:r>
      <w:r>
        <w:t xml:space="preserve"> и конкурс закончится, мы </w:t>
      </w:r>
      <w:r>
        <w:lastRenderedPageBreak/>
        <w:t>все будем вспоминать его как один большой бонус, подаренный нам нашей профессией. И каждый вновь пойдет своей дорогой к новым вершинам.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Когда тобою решено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Достигнуть благородной цели,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То остается лишь одно: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Осуществить мечту на деле.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То круто вверх, то резко вниз,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 xml:space="preserve">Опять полез </w:t>
      </w:r>
      <w:r>
        <w:t>–</w:t>
      </w:r>
      <w:r w:rsidRPr="00562C23">
        <w:t xml:space="preserve"> и вновь расшибся.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А слева смех, а справа свист: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"Эй, признавайся, что ошибся!"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А ты все дальше напролом,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 xml:space="preserve">И видишь сквозь туман и слезы </w:t>
      </w:r>
      <w:r>
        <w:t xml:space="preserve">–  </w:t>
      </w:r>
    </w:p>
    <w:p w:rsidR="001528F5" w:rsidRPr="00562C23" w:rsidRDefault="001528F5" w:rsidP="001528F5">
      <w:pPr>
        <w:spacing w:after="120"/>
        <w:ind w:firstLine="709"/>
        <w:jc w:val="both"/>
      </w:pPr>
      <w:r w:rsidRPr="00562C23">
        <w:t>Все шире даль, все ближе звезды,</w:t>
      </w:r>
    </w:p>
    <w:p w:rsidR="001528F5" w:rsidRPr="0089133A" w:rsidRDefault="001528F5" w:rsidP="001528F5">
      <w:pPr>
        <w:spacing w:after="120"/>
        <w:ind w:firstLine="709"/>
        <w:jc w:val="both"/>
      </w:pPr>
      <w:r w:rsidRPr="00562C23">
        <w:t>И ты не зря шагал своим путем,</w:t>
      </w:r>
      <w:r>
        <w:t xml:space="preserve">  </w:t>
      </w:r>
    </w:p>
    <w:p w:rsidR="001528F5" w:rsidRPr="00754E0F" w:rsidRDefault="001528F5" w:rsidP="001528F5">
      <w:pPr>
        <w:spacing w:after="120"/>
        <w:ind w:firstLine="709"/>
        <w:jc w:val="both"/>
      </w:pPr>
      <w:r w:rsidRPr="00562C23">
        <w:t xml:space="preserve"> И ты всегда шагай своим путем</w:t>
      </w:r>
      <w:r>
        <w:t>!</w:t>
      </w:r>
    </w:p>
    <w:p w:rsidR="001528F5" w:rsidRPr="0089133A" w:rsidRDefault="001528F5" w:rsidP="001528F5">
      <w:pPr>
        <w:spacing w:after="120"/>
        <w:ind w:firstLine="709"/>
      </w:pPr>
      <w:r>
        <w:rPr>
          <w:lang w:val="en-US"/>
        </w:rPr>
        <w:t>(</w:t>
      </w:r>
      <w:r>
        <w:t>Юлий Ким « Своим путем»)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4B69BF" w:rsidRPr="00310E2F" w:rsidRDefault="004B69BF" w:rsidP="004B69BF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09" w:rsidRDefault="00726409" w:rsidP="00310E2F">
      <w:r>
        <w:separator/>
      </w:r>
    </w:p>
  </w:endnote>
  <w:endnote w:type="continuationSeparator" w:id="0">
    <w:p w:rsidR="00726409" w:rsidRDefault="00726409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09" w:rsidRDefault="00726409" w:rsidP="00310E2F">
      <w:r>
        <w:separator/>
      </w:r>
    </w:p>
  </w:footnote>
  <w:footnote w:type="continuationSeparator" w:id="0">
    <w:p w:rsidR="00726409" w:rsidRDefault="00726409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310E2F">
    <w:pPr>
      <w:pStyle w:val="a3"/>
      <w:jc w:val="center"/>
    </w:pPr>
    <w:fldSimple w:instr="PAGE   \* MERGEFORMAT">
      <w:r w:rsidR="001528F5">
        <w:rPr>
          <w:noProof/>
        </w:rPr>
        <w:t>6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1528F5"/>
    <w:rsid w:val="001644C6"/>
    <w:rsid w:val="00310E2F"/>
    <w:rsid w:val="003127E0"/>
    <w:rsid w:val="00376A46"/>
    <w:rsid w:val="003E54CC"/>
    <w:rsid w:val="004B69BF"/>
    <w:rsid w:val="005B6850"/>
    <w:rsid w:val="00726409"/>
    <w:rsid w:val="007675D3"/>
    <w:rsid w:val="007F6563"/>
    <w:rsid w:val="008E14DB"/>
    <w:rsid w:val="00BD0E79"/>
    <w:rsid w:val="00C4538B"/>
    <w:rsid w:val="00C8410B"/>
    <w:rsid w:val="00DA0635"/>
    <w:rsid w:val="00F1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</cp:revision>
  <dcterms:created xsi:type="dcterms:W3CDTF">2015-08-15T11:39:00Z</dcterms:created>
  <dcterms:modified xsi:type="dcterms:W3CDTF">2015-08-15T11:39:00Z</dcterms:modified>
</cp:coreProperties>
</file>